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79" w:rsidRPr="00ED68C4" w:rsidRDefault="00526D79" w:rsidP="00ED68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D68C4">
        <w:rPr>
          <w:rFonts w:ascii="Times New Roman" w:hAnsi="Times New Roman" w:cs="Times New Roman"/>
          <w:b/>
        </w:rPr>
        <w:t>Informacja o przetwarzaniu danych osobowych zgodnie z art. 13 RODO</w:t>
      </w:r>
    </w:p>
    <w:p w:rsidR="00526D79" w:rsidRDefault="005445E9" w:rsidP="00ED68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D68C4">
        <w:rPr>
          <w:rFonts w:ascii="Times New Roman" w:hAnsi="Times New Roman" w:cs="Times New Roman"/>
          <w:b/>
        </w:rPr>
        <w:t>BON ENERGETYCZNY</w:t>
      </w:r>
    </w:p>
    <w:p w:rsidR="00ED68C4" w:rsidRPr="00ED68C4" w:rsidRDefault="00ED68C4" w:rsidP="00ED68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26D79" w:rsidRPr="00ED68C4" w:rsidRDefault="00526D79" w:rsidP="00ED68C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 xml:space="preserve">Zgodnie z art.13 ust. 1 i ust. 2 Rozporządzenia Parlamentu Europejskiego i Rady (UE) 2016/679 </w:t>
      </w:r>
      <w:r w:rsidR="008540F4" w:rsidRPr="00ED68C4">
        <w:rPr>
          <w:rFonts w:ascii="Times New Roman" w:hAnsi="Times New Roman" w:cs="Times New Roman"/>
        </w:rPr>
        <w:br/>
      </w:r>
      <w:r w:rsidRPr="00ED68C4">
        <w:rPr>
          <w:rFonts w:ascii="Times New Roman" w:hAnsi="Times New Roman" w:cs="Times New Roman"/>
        </w:rPr>
        <w:t>z dnia 27 kwietnia 2016 r. zwanym dalej RODO, informuje: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 xml:space="preserve">Administratorem danych osobowych przetwarzanych w Miejskim Ośrodku Pomocy Społecznej </w:t>
      </w:r>
      <w:r w:rsidR="008540F4" w:rsidRPr="00ED68C4">
        <w:rPr>
          <w:rFonts w:ascii="Times New Roman" w:hAnsi="Times New Roman" w:cs="Times New Roman"/>
        </w:rPr>
        <w:br/>
      </w:r>
      <w:r w:rsidRPr="00ED68C4">
        <w:rPr>
          <w:rFonts w:ascii="Times New Roman" w:hAnsi="Times New Roman" w:cs="Times New Roman"/>
        </w:rPr>
        <w:t>w Sieradzu jest Dyrektor działający w imieniu MOPS w Sieradzu – ul. Polna 5, 98-200 Sieradz, mops@sieradz.home.pl;</w:t>
      </w:r>
    </w:p>
    <w:p w:rsidR="00ED68C4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 xml:space="preserve">Inspektor Ochrony Danych Miejskiego Ośrodka Pomocy Społecznej w Sieradzu </w:t>
      </w:r>
      <w:r w:rsidR="008540F4" w:rsidRPr="00ED68C4">
        <w:rPr>
          <w:rFonts w:ascii="Times New Roman" w:hAnsi="Times New Roman" w:cs="Times New Roman"/>
        </w:rPr>
        <w:br/>
      </w:r>
      <w:r w:rsidRPr="00ED68C4">
        <w:rPr>
          <w:rFonts w:ascii="Times New Roman" w:hAnsi="Times New Roman" w:cs="Times New Roman"/>
        </w:rPr>
        <w:t xml:space="preserve">- </w:t>
      </w:r>
      <w:hyperlink r:id="rId5" w:history="1">
        <w:r w:rsidR="00ED68C4" w:rsidRPr="00ED68C4">
          <w:rPr>
            <w:rStyle w:val="Hipercze"/>
            <w:rFonts w:ascii="Times New Roman" w:hAnsi="Times New Roman" w:cs="Times New Roman"/>
          </w:rPr>
          <w:t>iod@mops.sieradz.eu</w:t>
        </w:r>
      </w:hyperlink>
      <w:r w:rsidRPr="00ED68C4">
        <w:rPr>
          <w:rFonts w:ascii="Times New Roman" w:hAnsi="Times New Roman" w:cs="Times New Roman"/>
        </w:rPr>
        <w:t>;</w:t>
      </w:r>
    </w:p>
    <w:p w:rsidR="00ED68C4" w:rsidRPr="00ED68C4" w:rsidRDefault="00ED68C4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Administrator będzie przetwarzał Pani/Pana dane osobowe w celu ustalenia prawa i wypłacania bonu energetycznego, przesyłania wnioskodawcom informacji o przyznaniu bonu energetycznego; a także korekty lub odmowy korekty wysokości przyznanego bonu energetycznego, uchylenia lub zmiany prawa do bonu energetycznego oraz rozstrzygnięć w sprawie zwrotu bonu energetycznego przyznanego albo pobranego nienależnie lub nieprawidłowo ustalonej wysokości.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/>
        <w:contextualSpacing w:val="0"/>
        <w:jc w:val="both"/>
        <w:outlineLvl w:val="1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 xml:space="preserve">Podstawą, upoważniającą nas do przetwarzania Pani/Pana danych  jest art. 6 ust. 1 pkt c RODO </w:t>
      </w:r>
      <w:r w:rsidR="008540F4" w:rsidRPr="00ED68C4">
        <w:rPr>
          <w:rFonts w:ascii="Times New Roman" w:hAnsi="Times New Roman" w:cs="Times New Roman"/>
        </w:rPr>
        <w:br/>
      </w:r>
      <w:r w:rsidRPr="00ED68C4">
        <w:rPr>
          <w:rFonts w:ascii="Times New Roman" w:hAnsi="Times New Roman" w:cs="Times New Roman"/>
        </w:rPr>
        <w:t xml:space="preserve">– przetwarzanie jest niezbędne do wypełniania obowiązku prawnego ciążącego na administratorze; Przetwarzanie danych jest wymogiem ustawowym wynikającym z przepisów </w:t>
      </w:r>
      <w:r w:rsidR="008540F4" w:rsidRPr="00ED68C4">
        <w:rPr>
          <w:rFonts w:ascii="Times New Roman" w:hAnsi="Times New Roman" w:cs="Times New Roman"/>
        </w:rPr>
        <w:br/>
      </w:r>
      <w:r w:rsidRPr="00ED68C4">
        <w:rPr>
          <w:rFonts w:ascii="Times New Roman" w:hAnsi="Times New Roman" w:cs="Times New Roman"/>
        </w:rPr>
        <w:t xml:space="preserve">m. in. </w:t>
      </w:r>
      <w:r w:rsidRPr="00ED68C4">
        <w:rPr>
          <w:rFonts w:ascii="Times New Roman" w:hAnsi="Times New Roman" w:cs="Times New Roman"/>
          <w:bCs/>
        </w:rPr>
        <w:t>ustaw</w:t>
      </w:r>
      <w:r w:rsidR="008540F4" w:rsidRPr="00ED68C4">
        <w:rPr>
          <w:rFonts w:ascii="Times New Roman" w:hAnsi="Times New Roman" w:cs="Times New Roman"/>
          <w:bCs/>
        </w:rPr>
        <w:t>y</w:t>
      </w:r>
      <w:r w:rsidRPr="00ED68C4">
        <w:rPr>
          <w:rFonts w:ascii="Times New Roman" w:hAnsi="Times New Roman" w:cs="Times New Roman"/>
          <w:bCs/>
        </w:rPr>
        <w:t xml:space="preserve"> z dnia </w:t>
      </w:r>
      <w:r w:rsidR="005445E9" w:rsidRPr="00ED68C4">
        <w:rPr>
          <w:rFonts w:ascii="Times New Roman" w:hAnsi="Times New Roman" w:cs="Times New Roman"/>
          <w:bCs/>
        </w:rPr>
        <w:t>12 czerwca 2024 r. o bonie energetycznym oraz zmianie niektórych ustaw w celu ograniczenia cen energii elektrycznej, gazu ziemnego i ciepła systemowego</w:t>
      </w:r>
      <w:r w:rsidRPr="00ED68C4">
        <w:rPr>
          <w:rFonts w:ascii="Times New Roman" w:hAnsi="Times New Roman" w:cs="Times New Roman"/>
          <w:bCs/>
        </w:rPr>
        <w:t xml:space="preserve">; </w:t>
      </w:r>
      <w:r w:rsidRPr="00ED68C4">
        <w:rPr>
          <w:rFonts w:ascii="Times New Roman" w:hAnsi="Times New Roman" w:cs="Times New Roman"/>
          <w:color w:val="000000"/>
        </w:rPr>
        <w:t xml:space="preserve">ustawie </w:t>
      </w:r>
      <w:r w:rsidRPr="00ED68C4">
        <w:rPr>
          <w:rFonts w:ascii="Times New Roman" w:hAnsi="Times New Roman" w:cs="Times New Roman"/>
        </w:rPr>
        <w:t xml:space="preserve">z dnia 14 czerwca 1960 r. Kodeks postępowania administracyjnego;  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Przetwarzamy tylko te Państwa dane osobowe, które są konieczne do realizacji celu przetwarzania;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Odbiorcami Państwa danych będą wyłącznie osoby działające na polecenie administratora, organy publiczne działające na podstawie przepisów prawa, podmioty nadzorujące i kontrolujące działalność administratora danych;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Dane osobowe będą przetwarzane przez okres niezbędny do realizacji celów przetwarzania oraz przez wymagany prawem okres archiwizacji danych;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Każda osoba, której dane dotyczą, ma prawo dostępuj do jej danych oraz prawo do żądania sprostowania (poprawiania) danych osobowych – w przypadku gdy dane są nieprawidłowe lub niekompletne;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Osoba, której dane dotyczą, ma prawo żądania usunięcia danych osobowych (,,bycia zapomnianym”) w przypadku, gdy:</w:t>
      </w:r>
    </w:p>
    <w:p w:rsidR="00526D79" w:rsidRPr="00ED68C4" w:rsidRDefault="00526D79" w:rsidP="00ED68C4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wniosła sprzeciw wobec przetwarzania danych osobowych;</w:t>
      </w:r>
    </w:p>
    <w:p w:rsidR="00526D79" w:rsidRPr="00ED68C4" w:rsidRDefault="00526D79" w:rsidP="00ED68C4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wycofała zgodę na przetwarzanie danych osobowych (w sytuacji, gdy przetwarzanie odbywa się wyłącznie w oparciu o zgodę)</w:t>
      </w:r>
    </w:p>
    <w:p w:rsidR="00526D79" w:rsidRPr="00ED68C4" w:rsidRDefault="00526D79" w:rsidP="00ED68C4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dane osobowe przetwarzane są niezgodnie z prawem</w:t>
      </w:r>
    </w:p>
    <w:p w:rsidR="00526D79" w:rsidRPr="00ED68C4" w:rsidRDefault="00526D79" w:rsidP="00ED68C4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przepisy prawa nakazują usunięcie danych osobowych</w:t>
      </w:r>
    </w:p>
    <w:p w:rsidR="00526D79" w:rsidRPr="00ED68C4" w:rsidRDefault="00526D79" w:rsidP="00ED68C4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lastRenderedPageBreak/>
        <w:t>ustały cele, dla których dane zostały zebrane lub w inny sposób przetwarzane ;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Osoba, której dane dotyczą, ma prawo żądać ograniczenia przetwarzania danych osobowych, w przypadku gdy:</w:t>
      </w:r>
    </w:p>
    <w:p w:rsidR="00526D79" w:rsidRPr="00ED68C4" w:rsidRDefault="00526D79" w:rsidP="00ED68C4">
      <w:pPr>
        <w:pStyle w:val="Akapitzlist"/>
        <w:numPr>
          <w:ilvl w:val="0"/>
          <w:numId w:val="2"/>
        </w:numPr>
        <w:spacing w:after="0" w:line="36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kwestionuje prawidłowość danych osobowych;</w:t>
      </w:r>
    </w:p>
    <w:p w:rsidR="00526D79" w:rsidRPr="00ED68C4" w:rsidRDefault="00526D79" w:rsidP="00ED68C4">
      <w:pPr>
        <w:pStyle w:val="Akapitzlist"/>
        <w:numPr>
          <w:ilvl w:val="0"/>
          <w:numId w:val="2"/>
        </w:numPr>
        <w:spacing w:after="0" w:line="36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przetwarzanie danych jest niezgodne z prawem, a ona sprzeciwia się usunięciu danych, żądając w zamian ich ograniczenia;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W przypadku, gdy przetwarzanie danych odbywa się na podstawie umowy lub na podstawie zgody oraz dane są przetwarzane w sposób zautomatyzowany, osoba, której dane dotyczą ma prawo do przenoszenia danych;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 xml:space="preserve">Z przyczyn </w:t>
      </w:r>
      <w:r w:rsidRPr="00ED68C4">
        <w:rPr>
          <w:rFonts w:ascii="Times New Roman" w:eastAsia="Times New Roman" w:hAnsi="Times New Roman" w:cs="Times New Roman"/>
          <w:lang w:eastAsia="pl-PL"/>
        </w:rPr>
        <w:t xml:space="preserve">związanych z jej szczególną sytuacją, osoba, której dane dotyczą, ma prawo sprzeciwu wobec przetwarzania danych, w sytuacji, gdy podstawą przetwarzania jest realizacja zadania w interesie publicznym lub w ramach sprawowania władzy publicznej przez Administratora lub przetwarzanie jest niezbędne do celów wynikających z prawnie uzasadnionych interesów realizowanych przez Administratora lub przez stronę trzecią; 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eastAsia="Times New Roman" w:hAnsi="Times New Roman" w:cs="Times New Roman"/>
          <w:lang w:eastAsia="pl-PL"/>
        </w:rPr>
        <w:t>Jeżeli przetwarzanie danych osobowych odbywa się wyłącznie na podstawie zgody, osoba, której dane dotyczą ma prawo do cofnięcia tej zgody w dowolnym momencie. Cofnięcie to nie ma wpływu na zgodność przetwarzania, którego dokonano na podstawie zgody przed jej cofnięciem, z obowiązującym prawem;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eastAsia="Times New Roman" w:hAnsi="Times New Roman" w:cs="Times New Roman"/>
          <w:lang w:eastAsia="pl-PL"/>
        </w:rPr>
        <w:t>W przypadku powzięcia informacji, że dane osobowe przetwarzane są niezgodnie z prawem, każdemu przysługuje prawo wniesienia skargi do Prezesa Urzędu Ochrony Danych Osobowych;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eastAsia="Times New Roman" w:hAnsi="Times New Roman" w:cs="Times New Roman"/>
          <w:lang w:eastAsia="pl-PL"/>
        </w:rPr>
        <w:t xml:space="preserve">W sytuacji, kiedy podstawą przetwarzanie danych osobowych jest zgoda osoby, której dane dotyczą, podanie danych osobowych Administratorowi ma charakter dobrowolny; 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eastAsia="Times New Roman" w:hAnsi="Times New Roman" w:cs="Times New Roman"/>
          <w:lang w:eastAsia="pl-PL"/>
        </w:rPr>
        <w:t>W przypadku, gdy przetwarzanie danych odbywa się na podstawie przepisów prawa lub umowy podanie danych osobowych jest konieczne. Odmowa skutkuje brakiem możliwości załatwienia sprawy;</w:t>
      </w:r>
    </w:p>
    <w:p w:rsidR="00526D79" w:rsidRPr="00ED68C4" w:rsidRDefault="00526D79" w:rsidP="00ED68C4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D68C4">
        <w:rPr>
          <w:rFonts w:ascii="Times New Roman" w:eastAsia="Times New Roman" w:hAnsi="Times New Roman" w:cs="Times New Roman"/>
          <w:lang w:eastAsia="pl-PL"/>
        </w:rPr>
        <w:t>Państwa dane osobowe nie będą profilowane, ale mogą być przetwarzane w sposób zautomatyzowany;</w:t>
      </w:r>
    </w:p>
    <w:p w:rsidR="00526D79" w:rsidRPr="00ED68C4" w:rsidRDefault="00526D79" w:rsidP="00ED68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D79" w:rsidRPr="00ED68C4" w:rsidRDefault="00526D79" w:rsidP="00ED68C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6D79" w:rsidRPr="00ED68C4" w:rsidRDefault="00526D79" w:rsidP="00ED68C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526D79" w:rsidRPr="00ED68C4" w:rsidRDefault="00526D79" w:rsidP="00ED68C4">
      <w:pPr>
        <w:pStyle w:val="Akapitzlist"/>
        <w:spacing w:after="0" w:line="360" w:lineRule="auto"/>
        <w:ind w:left="426"/>
        <w:jc w:val="right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>Powyższe informacje otrzymałam/em:</w:t>
      </w:r>
    </w:p>
    <w:p w:rsidR="00526D79" w:rsidRPr="00ED68C4" w:rsidRDefault="00526D79" w:rsidP="00ED68C4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26D79" w:rsidRPr="00ED68C4" w:rsidRDefault="00526D79" w:rsidP="00ED68C4">
      <w:pPr>
        <w:pStyle w:val="Akapitzlist"/>
        <w:spacing w:after="0" w:line="360" w:lineRule="auto"/>
        <w:ind w:left="6090"/>
        <w:rPr>
          <w:rFonts w:ascii="Times New Roman" w:hAnsi="Times New Roman" w:cs="Times New Roman"/>
        </w:rPr>
      </w:pPr>
      <w:bookmarkStart w:id="0" w:name="_GoBack"/>
      <w:bookmarkEnd w:id="0"/>
      <w:r w:rsidRPr="00ED68C4">
        <w:rPr>
          <w:rFonts w:ascii="Times New Roman" w:hAnsi="Times New Roman" w:cs="Times New Roman"/>
        </w:rPr>
        <w:t>…………………………………</w:t>
      </w:r>
    </w:p>
    <w:p w:rsidR="00526D79" w:rsidRPr="00ED68C4" w:rsidRDefault="00526D79" w:rsidP="00ED68C4">
      <w:pPr>
        <w:pStyle w:val="Akapitzlist"/>
        <w:spacing w:after="0" w:line="360" w:lineRule="auto"/>
        <w:ind w:left="5382" w:firstLine="282"/>
        <w:jc w:val="center"/>
        <w:rPr>
          <w:rFonts w:ascii="Times New Roman" w:hAnsi="Times New Roman" w:cs="Times New Roman"/>
        </w:rPr>
      </w:pPr>
      <w:r w:rsidRPr="00ED68C4">
        <w:rPr>
          <w:rFonts w:ascii="Times New Roman" w:hAnsi="Times New Roman" w:cs="Times New Roman"/>
        </w:rPr>
        <w:t xml:space="preserve"> podpis </w:t>
      </w:r>
    </w:p>
    <w:p w:rsidR="00526D79" w:rsidRPr="00ED68C4" w:rsidRDefault="00526D79" w:rsidP="00ED68C4">
      <w:pPr>
        <w:spacing w:after="0" w:line="360" w:lineRule="auto"/>
        <w:rPr>
          <w:rFonts w:ascii="Times New Roman" w:hAnsi="Times New Roman" w:cs="Times New Roman"/>
        </w:rPr>
      </w:pPr>
    </w:p>
    <w:p w:rsidR="00526D79" w:rsidRPr="00ED68C4" w:rsidRDefault="00526D79" w:rsidP="00ED68C4">
      <w:pPr>
        <w:spacing w:after="0" w:line="360" w:lineRule="auto"/>
        <w:rPr>
          <w:rFonts w:ascii="Times New Roman" w:hAnsi="Times New Roman" w:cs="Times New Roman"/>
        </w:rPr>
      </w:pPr>
    </w:p>
    <w:sectPr w:rsidR="00526D79" w:rsidRPr="00ED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D70"/>
    <w:multiLevelType w:val="multilevel"/>
    <w:tmpl w:val="1C8200CC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7D8"/>
    <w:multiLevelType w:val="multilevel"/>
    <w:tmpl w:val="CF7C68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4C67"/>
    <w:multiLevelType w:val="multilevel"/>
    <w:tmpl w:val="9686F6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B7D62"/>
    <w:multiLevelType w:val="hybridMultilevel"/>
    <w:tmpl w:val="3B6031C0"/>
    <w:lvl w:ilvl="0" w:tplc="F55424C8">
      <w:start w:val="1"/>
      <w:numFmt w:val="decimal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CE6E36"/>
    <w:multiLevelType w:val="hybridMultilevel"/>
    <w:tmpl w:val="D9FE66E0"/>
    <w:lvl w:ilvl="0" w:tplc="B55E69E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93A70DA"/>
    <w:multiLevelType w:val="hybridMultilevel"/>
    <w:tmpl w:val="5CF45EB2"/>
    <w:lvl w:ilvl="0" w:tplc="B55E69EA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5D014CA0"/>
    <w:multiLevelType w:val="hybridMultilevel"/>
    <w:tmpl w:val="011E5DD6"/>
    <w:lvl w:ilvl="0" w:tplc="F55424C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B1025"/>
    <w:multiLevelType w:val="hybridMultilevel"/>
    <w:tmpl w:val="EF645718"/>
    <w:lvl w:ilvl="0" w:tplc="F55424C8">
      <w:start w:val="1"/>
      <w:numFmt w:val="decimal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3701D6"/>
    <w:multiLevelType w:val="hybridMultilevel"/>
    <w:tmpl w:val="485E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0418C"/>
    <w:multiLevelType w:val="hybridMultilevel"/>
    <w:tmpl w:val="68D8B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BF"/>
    <w:rsid w:val="00003D76"/>
    <w:rsid w:val="00106ED8"/>
    <w:rsid w:val="00216555"/>
    <w:rsid w:val="003B428E"/>
    <w:rsid w:val="0040106F"/>
    <w:rsid w:val="00526D79"/>
    <w:rsid w:val="005445E9"/>
    <w:rsid w:val="006C01B6"/>
    <w:rsid w:val="006E7A04"/>
    <w:rsid w:val="007D60EA"/>
    <w:rsid w:val="008540F4"/>
    <w:rsid w:val="00A76330"/>
    <w:rsid w:val="00B607BF"/>
    <w:rsid w:val="00C150F5"/>
    <w:rsid w:val="00E13411"/>
    <w:rsid w:val="00E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BFA0-A8FE-43A1-95A9-C4B84EA1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7B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607BF"/>
  </w:style>
  <w:style w:type="character" w:customStyle="1" w:styleId="czeinternetowe">
    <w:name w:val="Łącze internetowe"/>
    <w:rsid w:val="0021655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2165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D76"/>
    <w:rPr>
      <w:rFonts w:ascii="Segoe UI" w:hAnsi="Segoe UI" w:cs="Segoe UI"/>
      <w:sz w:val="18"/>
      <w:szCs w:val="18"/>
    </w:rPr>
  </w:style>
  <w:style w:type="paragraph" w:customStyle="1" w:styleId="v1western">
    <w:name w:val="v1western"/>
    <w:basedOn w:val="Normalny"/>
    <w:rsid w:val="00ED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ps.sierad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Gwiazda</dc:creator>
  <cp:keywords/>
  <dc:description/>
  <cp:lastModifiedBy>Anna Nowińska</cp:lastModifiedBy>
  <cp:revision>3</cp:revision>
  <cp:lastPrinted>2024-01-19T09:15:00Z</cp:lastPrinted>
  <dcterms:created xsi:type="dcterms:W3CDTF">2024-07-25T07:38:00Z</dcterms:created>
  <dcterms:modified xsi:type="dcterms:W3CDTF">2024-07-30T07:41:00Z</dcterms:modified>
</cp:coreProperties>
</file>